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37" w:rsidRPr="00A41337" w:rsidRDefault="00CD61EC" w:rsidP="00A41337">
      <w:pPr>
        <w:shd w:val="clear" w:color="auto" w:fill="FFFFFF"/>
      </w:pPr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Pictures\2016-06-28 правила\правил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6-28 правила\правил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b/>
          <w:bCs/>
          <w:i/>
          <w:iCs/>
          <w:color w:val="00000A"/>
        </w:rPr>
      </w:pPr>
      <w:r w:rsidRPr="00A41337">
        <w:rPr>
          <w:color w:val="00000A"/>
        </w:rPr>
        <w:t>сообщать о плохом самочувствии воспитателям или другим работникам ДОУ;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bCs/>
          <w:iCs/>
          <w:color w:val="00000A"/>
        </w:rPr>
        <w:t>в детском саду  запрещено, поскольку представляет опасность для жизни и здоровья детей: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color w:val="00000A"/>
        </w:rPr>
        <w:t>залезать на подоконники, шкафы, оборудование помещений, здания;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color w:val="00000A"/>
        </w:rPr>
        <w:lastRenderedPageBreak/>
        <w:t>бегать по лестницам, вблизи оконных проемов и дверей, открывающихся в коридор и в других местах, не приспособленных для игр;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color w:val="00000A"/>
        </w:rPr>
        <w:t>использовать не в соответствии с их назначением спортивные и игровые конструкции на территории ДОУ;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color w:val="00000A"/>
        </w:rPr>
        <w:t>ходить по коридорам без сопровождения взрослого во время переноски горячей пищи;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color w:val="00000A"/>
        </w:rPr>
        <w:t>толкать друг друга, бросаться предметами в детей и взрослых, применять физическую силу;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color w:val="00000A"/>
        </w:rPr>
        <w:t>самостоятельно (без разрешения воспитателя и сопровождающего взрослого)  уходить из ДОУ и с его территории;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color w:val="00000A"/>
        </w:rPr>
        <w:t>приносить и использовать в ДОУ и на его территории колющие и режущие предметы, зажигалки, пиротехнические изделия, газовые баллончики, сигареты, таблетки и другие предметы, представляющие угрозу для жизни и здоровья детей;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color w:val="00000A"/>
        </w:rPr>
        <w:t>употреблять непристойные выражения и жесты, шуметь, мешать другим;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color w:val="00000A"/>
        </w:rPr>
        <w:t>бегать на территории и в здании ДОУ без разрешения взрослых;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color w:val="00000A"/>
        </w:rPr>
        <w:t>устраивать драки, участвовать в драках;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proofErr w:type="gramStart"/>
      <w:r w:rsidRPr="00A41337">
        <w:rPr>
          <w:color w:val="00000A"/>
        </w:rPr>
        <w:t>пинать</w:t>
      </w:r>
      <w:proofErr w:type="gramEnd"/>
      <w:r w:rsidRPr="00A41337">
        <w:rPr>
          <w:color w:val="00000A"/>
        </w:rPr>
        <w:t>, щипать, кусать других детей;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color w:val="00000A"/>
        </w:rPr>
        <w:t>ломать игрушки и оборудование;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color w:val="00000A"/>
        </w:rPr>
        <w:t>без разрешения взрослых покидать групповую комнату;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color w:val="00000A"/>
        </w:rPr>
        <w:t>совершать действия, которые могут причинить вред здоровью, как себе, так и окружающим;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color w:val="00000A"/>
        </w:rPr>
        <w:t>брать в рот посторонние предметы (как в группе, так и на территории ДОУ), пить воду из-под крана;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b/>
          <w:i/>
          <w:color w:val="00000A"/>
        </w:rPr>
      </w:pPr>
      <w:r w:rsidRPr="00A41337">
        <w:rPr>
          <w:color w:val="00000A"/>
        </w:rPr>
        <w:t>брать чужие личные вещи других воспитанников и взрослых.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color w:val="00000A"/>
        </w:rPr>
        <w:t>Основные правила поведения в группе: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color w:val="00000A"/>
        </w:rPr>
        <w:t>не пользоваться сломанными игрушками, оборудованием;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color w:val="00000A"/>
        </w:rPr>
        <w:t>соблюдать осторожность, если необходимо пройти по мокрому полу;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color w:val="00000A"/>
        </w:rPr>
        <w:t>во время раздачи пищи нельзя находиться возле столов;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color w:val="00000A"/>
        </w:rPr>
        <w:t>не трогать медикаменты, моющие средства, не прикасаться к электроприборам и розеткам;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color w:val="00000A"/>
        </w:rPr>
        <w:t>не раскачиваться на стульях во время приема пищи и занятий;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b/>
          <w:i/>
          <w:iCs/>
          <w:color w:val="00000A"/>
        </w:rPr>
      </w:pPr>
      <w:r w:rsidRPr="00A41337">
        <w:rPr>
          <w:color w:val="00000A"/>
        </w:rPr>
        <w:t>соблюдать правила техники безопасности во время образовательной продуктивной деятельности;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iCs/>
          <w:color w:val="00000A"/>
        </w:rPr>
        <w:t>основные правила поведения на музыкальных занятиях и массовых мероприятиях</w:t>
      </w:r>
      <w:r w:rsidRPr="00A41337">
        <w:rPr>
          <w:color w:val="00000A"/>
        </w:rPr>
        <w:t>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color w:val="00000A"/>
        </w:rPr>
        <w:t>на музыкальные занятия приходить в опрятном внешнем виде, на танцевальные и спортивные занятия в соответствующей форме (кроме групп раннего возраста);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color w:val="00000A"/>
        </w:rPr>
        <w:t>приходить в зал без игрушек;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color w:val="00000A"/>
        </w:rPr>
        <w:t>не должны раскачиваться на стульях во время пения;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color w:val="00000A"/>
        </w:rPr>
        <w:t>во время непредвиденной ситуации с одеждой или обувью должны сообщить воспитателю;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color w:val="00000A"/>
        </w:rPr>
        <w:t>во время подвижной игры бегать только в одном направлении, начиная с раннего возраста;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color w:val="00000A"/>
        </w:rPr>
        <w:t>при плохом самочувствии ребенок должен сообщить взрослому;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color w:val="00000A"/>
        </w:rPr>
        <w:t>для индивидуальных занятий приходить и уходить из зала только в сопровождении воспитателя, инструктора по физкультуре или музыкального руководителя;</w:t>
      </w:r>
    </w:p>
    <w:p w:rsidR="00A41337" w:rsidRPr="00A41337" w:rsidRDefault="00A41337" w:rsidP="00A41337">
      <w:pPr>
        <w:pStyle w:val="a3"/>
        <w:numPr>
          <w:ilvl w:val="1"/>
          <w:numId w:val="2"/>
        </w:numPr>
        <w:spacing w:after="0" w:line="200" w:lineRule="atLeast"/>
        <w:jc w:val="both"/>
        <w:rPr>
          <w:color w:val="00000A"/>
        </w:rPr>
      </w:pPr>
      <w:r w:rsidRPr="00A41337">
        <w:rPr>
          <w:color w:val="00000A"/>
        </w:rPr>
        <w:t xml:space="preserve">по окончании массовых мероприятий пользоваться обеими дверями зала, не создавая толчеи и паники. </w:t>
      </w:r>
    </w:p>
    <w:p w:rsidR="00A41337" w:rsidRPr="00A41337" w:rsidRDefault="00A41337" w:rsidP="00A41337">
      <w:pPr>
        <w:pStyle w:val="a3"/>
        <w:spacing w:after="0" w:line="200" w:lineRule="atLeast"/>
        <w:jc w:val="both"/>
        <w:rPr>
          <w:color w:val="00000A"/>
        </w:rPr>
      </w:pPr>
    </w:p>
    <w:p w:rsidR="00A41337" w:rsidRPr="00A41337" w:rsidRDefault="00A41337" w:rsidP="00A41337">
      <w:pPr>
        <w:pStyle w:val="a3"/>
        <w:spacing w:after="0" w:line="200" w:lineRule="atLeast"/>
        <w:jc w:val="center"/>
        <w:rPr>
          <w:color w:val="00000A"/>
        </w:rPr>
      </w:pPr>
      <w:r w:rsidRPr="00A41337">
        <w:rPr>
          <w:b/>
          <w:color w:val="00000A"/>
        </w:rPr>
        <w:t>3.  Основные правила поведения на участке</w:t>
      </w:r>
    </w:p>
    <w:p w:rsidR="00A41337" w:rsidRPr="00A41337" w:rsidRDefault="00A41337" w:rsidP="00A41337">
      <w:pPr>
        <w:pStyle w:val="a3"/>
        <w:spacing w:after="0" w:line="200" w:lineRule="atLeast"/>
        <w:ind w:firstLine="567"/>
        <w:jc w:val="both"/>
        <w:rPr>
          <w:color w:val="00000A"/>
        </w:rPr>
      </w:pPr>
      <w:r w:rsidRPr="00A41337">
        <w:rPr>
          <w:color w:val="00000A"/>
        </w:rPr>
        <w:t>3.1. Выходить на участок только в присутствии воспитателя или  работника  его заменяющего.</w:t>
      </w:r>
    </w:p>
    <w:p w:rsidR="00A41337" w:rsidRPr="00A41337" w:rsidRDefault="00A41337" w:rsidP="00A41337">
      <w:pPr>
        <w:pStyle w:val="a3"/>
        <w:spacing w:after="0" w:line="200" w:lineRule="atLeast"/>
        <w:ind w:firstLine="567"/>
        <w:jc w:val="both"/>
        <w:rPr>
          <w:color w:val="00000A"/>
        </w:rPr>
      </w:pPr>
      <w:r w:rsidRPr="00A41337">
        <w:rPr>
          <w:color w:val="00000A"/>
        </w:rPr>
        <w:t>3.2. Не покидать своего участка без разрешения воспитателя.</w:t>
      </w:r>
    </w:p>
    <w:p w:rsidR="00A41337" w:rsidRPr="00A41337" w:rsidRDefault="00A41337" w:rsidP="00A41337">
      <w:pPr>
        <w:pStyle w:val="a3"/>
        <w:spacing w:after="0" w:line="200" w:lineRule="atLeast"/>
        <w:ind w:firstLine="567"/>
        <w:jc w:val="both"/>
        <w:rPr>
          <w:color w:val="00000A"/>
        </w:rPr>
      </w:pPr>
      <w:r w:rsidRPr="00A41337">
        <w:rPr>
          <w:color w:val="00000A"/>
        </w:rPr>
        <w:t xml:space="preserve">3.3. Не подбирать посторонние предметы без </w:t>
      </w:r>
      <w:proofErr w:type="gramStart"/>
      <w:r w:rsidRPr="00A41337">
        <w:rPr>
          <w:color w:val="00000A"/>
        </w:rPr>
        <w:t>ведома</w:t>
      </w:r>
      <w:proofErr w:type="gramEnd"/>
      <w:r w:rsidRPr="00A41337">
        <w:rPr>
          <w:color w:val="00000A"/>
        </w:rPr>
        <w:t xml:space="preserve"> взрослого.</w:t>
      </w:r>
    </w:p>
    <w:p w:rsidR="00A41337" w:rsidRPr="00A41337" w:rsidRDefault="00A41337" w:rsidP="00A41337">
      <w:pPr>
        <w:pStyle w:val="a3"/>
        <w:spacing w:after="0" w:line="200" w:lineRule="atLeast"/>
        <w:ind w:firstLine="567"/>
        <w:jc w:val="both"/>
        <w:rPr>
          <w:color w:val="00000A"/>
        </w:rPr>
      </w:pPr>
      <w:r w:rsidRPr="00A41337">
        <w:rPr>
          <w:color w:val="00000A"/>
        </w:rPr>
        <w:t>3.4. Запрещается лазать по ограждениям, деревьям, заборам, брать в руки, в рот грязные предметы, снег, сосульки бросать друг друга песком, землей, камешками.</w:t>
      </w:r>
    </w:p>
    <w:p w:rsidR="00A41337" w:rsidRPr="00A41337" w:rsidRDefault="00A41337" w:rsidP="00A41337">
      <w:pPr>
        <w:pStyle w:val="a3"/>
        <w:spacing w:after="0" w:line="200" w:lineRule="atLeast"/>
        <w:ind w:firstLine="567"/>
        <w:jc w:val="both"/>
        <w:rPr>
          <w:color w:val="00000A"/>
        </w:rPr>
      </w:pPr>
      <w:r w:rsidRPr="00A41337">
        <w:rPr>
          <w:color w:val="00000A"/>
        </w:rPr>
        <w:t>3.5. Не вступать в беседу с незнакомыми людьми, не брать ничего у них из рук.</w:t>
      </w:r>
    </w:p>
    <w:p w:rsidR="00A41337" w:rsidRPr="00A41337" w:rsidRDefault="00A41337" w:rsidP="00A41337">
      <w:pPr>
        <w:pStyle w:val="a3"/>
        <w:spacing w:after="0" w:line="200" w:lineRule="atLeast"/>
        <w:ind w:firstLine="567"/>
        <w:jc w:val="both"/>
        <w:rPr>
          <w:color w:val="00000A"/>
        </w:rPr>
      </w:pPr>
      <w:r w:rsidRPr="00A41337">
        <w:rPr>
          <w:color w:val="00000A"/>
        </w:rPr>
        <w:t>3.6. Запрещается трогать руками опасные и ядовитые растения, грибы, животных, пробовать их на вкус.</w:t>
      </w:r>
    </w:p>
    <w:p w:rsidR="00A41337" w:rsidRPr="00A41337" w:rsidRDefault="00A41337" w:rsidP="00A41337">
      <w:pPr>
        <w:pStyle w:val="a3"/>
        <w:spacing w:after="0" w:line="200" w:lineRule="atLeast"/>
        <w:ind w:firstLine="567"/>
        <w:jc w:val="both"/>
        <w:rPr>
          <w:color w:val="00000A"/>
        </w:rPr>
      </w:pPr>
      <w:r w:rsidRPr="00A41337">
        <w:rPr>
          <w:color w:val="00000A"/>
        </w:rPr>
        <w:t>3.7. Не разрешается пользоваться неисправным оборудованием.</w:t>
      </w:r>
    </w:p>
    <w:p w:rsidR="00A41337" w:rsidRPr="00A41337" w:rsidRDefault="00A41337" w:rsidP="00A41337">
      <w:pPr>
        <w:pStyle w:val="a3"/>
        <w:spacing w:after="0" w:line="200" w:lineRule="atLeast"/>
        <w:jc w:val="both"/>
        <w:rPr>
          <w:b/>
          <w:color w:val="00000A"/>
        </w:rPr>
      </w:pPr>
      <w:r w:rsidRPr="00A41337">
        <w:rPr>
          <w:color w:val="00000A"/>
        </w:rPr>
        <w:t> </w:t>
      </w:r>
    </w:p>
    <w:p w:rsidR="00A41337" w:rsidRPr="00A41337" w:rsidRDefault="00A41337" w:rsidP="00A41337">
      <w:pPr>
        <w:pStyle w:val="a3"/>
        <w:spacing w:after="0" w:line="200" w:lineRule="atLeast"/>
        <w:jc w:val="center"/>
        <w:rPr>
          <w:color w:val="00000A"/>
        </w:rPr>
      </w:pPr>
      <w:r w:rsidRPr="00A41337">
        <w:rPr>
          <w:b/>
          <w:color w:val="00000A"/>
        </w:rPr>
        <w:t>4. Заключительные положения</w:t>
      </w:r>
    </w:p>
    <w:p w:rsidR="00A41337" w:rsidRPr="00A41337" w:rsidRDefault="00A41337" w:rsidP="00A41337">
      <w:pPr>
        <w:pStyle w:val="a3"/>
        <w:spacing w:after="0" w:line="200" w:lineRule="atLeast"/>
        <w:ind w:firstLine="567"/>
        <w:jc w:val="both"/>
        <w:rPr>
          <w:color w:val="00000A"/>
        </w:rPr>
      </w:pPr>
      <w:r w:rsidRPr="00A41337">
        <w:rPr>
          <w:color w:val="00000A"/>
        </w:rPr>
        <w:t>4.1. За нарушение настоящих Правил к воспитанникам применяются меры воспитательного воздействия. За грубые и неоднократные нарушения Правил несут ответственность родители (законные представители) воспитанников.</w:t>
      </w:r>
    </w:p>
    <w:p w:rsidR="00A41337" w:rsidRPr="00A41337" w:rsidRDefault="00A41337" w:rsidP="00A41337">
      <w:pPr>
        <w:pStyle w:val="a3"/>
        <w:spacing w:after="0" w:line="200" w:lineRule="atLeast"/>
        <w:ind w:firstLine="567"/>
        <w:jc w:val="both"/>
        <w:rPr>
          <w:color w:val="00000A"/>
        </w:rPr>
      </w:pPr>
      <w:r w:rsidRPr="00A41337">
        <w:rPr>
          <w:color w:val="00000A"/>
        </w:rPr>
        <w:t>4.2 Настоящие Правила распространяются на все мероприятия, проводимые и за пределами ДОУ с участием воспитанников ДОУ.</w:t>
      </w:r>
    </w:p>
    <w:p w:rsidR="00A41337" w:rsidRPr="00A41337" w:rsidRDefault="00A41337" w:rsidP="00A41337">
      <w:pPr>
        <w:pStyle w:val="a3"/>
        <w:spacing w:after="0" w:line="200" w:lineRule="atLeast"/>
        <w:ind w:firstLine="567"/>
        <w:jc w:val="both"/>
      </w:pPr>
      <w:r w:rsidRPr="00A41337">
        <w:rPr>
          <w:color w:val="00000A"/>
        </w:rPr>
        <w:t>4.3.Настоящие Правила доводятся до сведения всех воспитанников и родителей (законных представителей), помещаются в доступном месте для ознакомления.</w:t>
      </w:r>
    </w:p>
    <w:p w:rsidR="007A3365" w:rsidRDefault="007A3365"/>
    <w:sectPr w:rsidR="007A3365" w:rsidSect="007A3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07E9"/>
    <w:multiLevelType w:val="multilevel"/>
    <w:tmpl w:val="071E506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77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7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8D92B3C"/>
    <w:multiLevelType w:val="hybridMultilevel"/>
    <w:tmpl w:val="9676A0D2"/>
    <w:lvl w:ilvl="0" w:tplc="273C7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41337"/>
    <w:rsid w:val="00255DFE"/>
    <w:rsid w:val="00736EFE"/>
    <w:rsid w:val="007A3365"/>
    <w:rsid w:val="00A41337"/>
    <w:rsid w:val="00CD61EC"/>
    <w:rsid w:val="00F8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1337"/>
    <w:pPr>
      <w:spacing w:after="120"/>
    </w:pPr>
  </w:style>
  <w:style w:type="character" w:customStyle="1" w:styleId="a4">
    <w:name w:val="Основной текст Знак"/>
    <w:basedOn w:val="a0"/>
    <w:link w:val="a3"/>
    <w:rsid w:val="00A413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D6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1E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577</Words>
  <Characters>3292</Characters>
  <Application>Microsoft Office Word</Application>
  <DocSecurity>0</DocSecurity>
  <Lines>27</Lines>
  <Paragraphs>7</Paragraphs>
  <ScaleCrop>false</ScaleCrop>
  <Company>Grizli777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2016-03-25T08:14:00Z</dcterms:created>
  <dcterms:modified xsi:type="dcterms:W3CDTF">2016-06-28T12:39:00Z</dcterms:modified>
</cp:coreProperties>
</file>